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688DD" w14:textId="77777777" w:rsidR="00D82BA1" w:rsidRPr="00D82BA1" w:rsidRDefault="00D82BA1" w:rsidP="00D82BA1">
      <w:pPr>
        <w:rPr>
          <w:rFonts w:ascii="Georgia" w:hAnsi="Georgia"/>
        </w:rPr>
      </w:pPr>
      <w:r w:rsidRPr="00D82BA1">
        <w:rPr>
          <w:rFonts w:ascii="Georgia" w:hAnsi="Georgia"/>
          <w:b/>
          <w:bCs/>
        </w:rPr>
        <w:t>Arrow Christian Academy</w:t>
      </w:r>
      <w:r w:rsidRPr="00D82BA1">
        <w:rPr>
          <w:rFonts w:ascii="Georgia" w:hAnsi="Georgia"/>
        </w:rPr>
        <w:br/>
      </w:r>
      <w:r w:rsidRPr="00D82BA1">
        <w:rPr>
          <w:rFonts w:ascii="Georgia" w:hAnsi="Georgia"/>
          <w:b/>
          <w:bCs/>
        </w:rPr>
        <w:t>Home Economics</w:t>
      </w:r>
      <w:r w:rsidRPr="00D82BA1">
        <w:rPr>
          <w:rFonts w:ascii="Georgia" w:hAnsi="Georgia"/>
        </w:rPr>
        <w:br/>
      </w:r>
      <w:r w:rsidRPr="00D82BA1">
        <w:rPr>
          <w:rFonts w:ascii="Georgia" w:hAnsi="Georgia"/>
          <w:b/>
          <w:bCs/>
        </w:rPr>
        <w:t>2025–2026</w:t>
      </w:r>
    </w:p>
    <w:p w14:paraId="48CD5CC1" w14:textId="5CAFD725" w:rsidR="00D82BA1" w:rsidRDefault="00D82BA1" w:rsidP="00D82BA1">
      <w:pPr>
        <w:rPr>
          <w:rFonts w:ascii="Georgia" w:hAnsi="Georgia"/>
        </w:rPr>
      </w:pPr>
      <w:r w:rsidRPr="00D82BA1">
        <w:rPr>
          <w:rFonts w:ascii="Georgia" w:hAnsi="Georgia"/>
          <w:b/>
          <w:bCs/>
        </w:rPr>
        <w:t>Instructor</w:t>
      </w:r>
      <w:r w:rsidRPr="00D82BA1">
        <w:rPr>
          <w:rFonts w:ascii="Georgia" w:hAnsi="Georgia"/>
        </w:rPr>
        <w:t>: Kristy Huntsman</w:t>
      </w:r>
      <w:r w:rsidRPr="00D82BA1">
        <w:rPr>
          <w:rFonts w:ascii="Georgia" w:hAnsi="Georgia"/>
        </w:rPr>
        <w:br/>
      </w:r>
      <w:r w:rsidRPr="00D82BA1">
        <w:rPr>
          <w:rFonts w:ascii="Georgia" w:hAnsi="Georgia"/>
          <w:b/>
          <w:bCs/>
        </w:rPr>
        <w:t>Contact</w:t>
      </w:r>
      <w:r w:rsidRPr="00D82BA1">
        <w:rPr>
          <w:rFonts w:ascii="Georgia" w:hAnsi="Georgia"/>
        </w:rPr>
        <w:t>:</w:t>
      </w:r>
      <w:r>
        <w:rPr>
          <w:rFonts w:ascii="Georgia" w:hAnsi="Georgia"/>
        </w:rPr>
        <w:t xml:space="preserve"> </w:t>
      </w:r>
      <w:hyperlink r:id="rId5" w:history="1">
        <w:r w:rsidRPr="00BE768E">
          <w:rPr>
            <w:rStyle w:val="Hyperlink"/>
            <w:rFonts w:ascii="Georgia" w:hAnsi="Georgia"/>
          </w:rPr>
          <w:t>KLHuntsman@gmail.com</w:t>
        </w:r>
      </w:hyperlink>
      <w:r>
        <w:rPr>
          <w:rFonts w:ascii="Georgia" w:hAnsi="Georgia"/>
        </w:rPr>
        <w:t>, 580-399-2286</w:t>
      </w:r>
    </w:p>
    <w:p w14:paraId="1CEE551C" w14:textId="77777777" w:rsidR="00D82BA1" w:rsidRPr="00D82BA1" w:rsidRDefault="00D82BA1" w:rsidP="00D82BA1">
      <w:pPr>
        <w:rPr>
          <w:rFonts w:ascii="Georgia" w:hAnsi="Georgia"/>
        </w:rPr>
      </w:pPr>
    </w:p>
    <w:p w14:paraId="096C231F" w14:textId="77777777" w:rsidR="00D82BA1" w:rsidRPr="00D82BA1" w:rsidRDefault="00B94E22" w:rsidP="00D82BA1">
      <w:pPr>
        <w:rPr>
          <w:rFonts w:ascii="Georgia" w:hAnsi="Georgia"/>
        </w:rPr>
      </w:pPr>
      <w:r w:rsidRPr="00B94E22">
        <w:rPr>
          <w:rFonts w:ascii="Georgia" w:hAnsi="Georgia"/>
          <w:noProof/>
        </w:rPr>
        <w:pict w14:anchorId="33985F50">
          <v:rect id="_x0000_i1031" alt="" style="width:468pt;height:.05pt;mso-width-percent:0;mso-height-percent:0;mso-width-percent:0;mso-height-percent:0" o:hralign="center" o:hrstd="t" o:hr="t" fillcolor="#a0a0a0" stroked="f"/>
        </w:pict>
      </w:r>
    </w:p>
    <w:p w14:paraId="148C08EC" w14:textId="45C8E201" w:rsidR="00D82BA1" w:rsidRDefault="00D82BA1" w:rsidP="00D82BA1">
      <w:pPr>
        <w:rPr>
          <w:rFonts w:ascii="Georgia" w:hAnsi="Georgia"/>
          <w:b/>
          <w:bCs/>
        </w:rPr>
      </w:pPr>
      <w:r w:rsidRPr="00D82BA1">
        <w:rPr>
          <w:rFonts w:ascii="Georgia" w:hAnsi="Georgia"/>
          <w:b/>
          <w:bCs/>
        </w:rPr>
        <w:t>Course Overview</w:t>
      </w:r>
      <w:r>
        <w:rPr>
          <w:rFonts w:ascii="Georgia" w:hAnsi="Georgia"/>
          <w:b/>
          <w:bCs/>
        </w:rPr>
        <w:t>:</w:t>
      </w:r>
    </w:p>
    <w:p w14:paraId="1352DAB9" w14:textId="77777777" w:rsidR="00D82BA1" w:rsidRPr="00D82BA1" w:rsidRDefault="00D82BA1" w:rsidP="00D82BA1">
      <w:pPr>
        <w:rPr>
          <w:rFonts w:ascii="Georgia" w:hAnsi="Georgia"/>
          <w:b/>
          <w:bCs/>
        </w:rPr>
      </w:pPr>
    </w:p>
    <w:p w14:paraId="5B3F0319" w14:textId="248C1751" w:rsidR="00D82BA1" w:rsidRDefault="00D82BA1" w:rsidP="00D82BA1">
      <w:pPr>
        <w:rPr>
          <w:rFonts w:ascii="Georgia" w:hAnsi="Georgia"/>
        </w:rPr>
      </w:pPr>
      <w:r w:rsidRPr="00D82BA1">
        <w:rPr>
          <w:rFonts w:ascii="Georgia" w:hAnsi="Georgia"/>
        </w:rPr>
        <w:t>This class is all about learning the real-life skills that help create a home that’s both functional and meaningful. We’ll focus on areas like cooking, cleaning, budgeting, sewing, hosting, childcare, and more</w:t>
      </w:r>
      <w:r>
        <w:rPr>
          <w:rFonts w:ascii="Georgia" w:hAnsi="Georgia"/>
        </w:rPr>
        <w:t xml:space="preserve">, </w:t>
      </w:r>
      <w:r w:rsidRPr="00D82BA1">
        <w:rPr>
          <w:rFonts w:ascii="Georgia" w:hAnsi="Georgia"/>
        </w:rPr>
        <w:t>with an emphasis on using those skills to build a home you enjoy living in.</w:t>
      </w:r>
    </w:p>
    <w:p w14:paraId="765BEB8E" w14:textId="77777777" w:rsidR="00D82BA1" w:rsidRPr="00D82BA1" w:rsidRDefault="00D82BA1" w:rsidP="00D82BA1">
      <w:pPr>
        <w:rPr>
          <w:rFonts w:ascii="Georgia" w:hAnsi="Georgia"/>
        </w:rPr>
      </w:pPr>
    </w:p>
    <w:p w14:paraId="1B66CD38" w14:textId="1C36557A" w:rsidR="00D82BA1" w:rsidRPr="00D82BA1" w:rsidRDefault="00D82BA1" w:rsidP="00D82BA1">
      <w:pPr>
        <w:rPr>
          <w:rFonts w:ascii="Georgia" w:hAnsi="Georgia"/>
        </w:rPr>
      </w:pPr>
      <w:r w:rsidRPr="00D82BA1">
        <w:rPr>
          <w:rFonts w:ascii="Georgia" w:hAnsi="Georgia"/>
        </w:rPr>
        <w:t>The goal isn’t perfection</w:t>
      </w:r>
      <w:r>
        <w:rPr>
          <w:rFonts w:ascii="Georgia" w:hAnsi="Georgia"/>
        </w:rPr>
        <w:t xml:space="preserve">, </w:t>
      </w:r>
      <w:r w:rsidRPr="00D82BA1">
        <w:rPr>
          <w:rFonts w:ascii="Georgia" w:hAnsi="Georgia"/>
        </w:rPr>
        <w:t>it’s progress. I want each student to leave this class more confident in their ability to care for themselves and others, and with a better sense of the kind of home environment they want to create someday.</w:t>
      </w:r>
    </w:p>
    <w:p w14:paraId="51DBAFD7" w14:textId="77777777" w:rsidR="00D82BA1" w:rsidRPr="00D82BA1" w:rsidRDefault="00B94E22" w:rsidP="00D82BA1">
      <w:pPr>
        <w:rPr>
          <w:rFonts w:ascii="Georgia" w:hAnsi="Georgia"/>
        </w:rPr>
      </w:pPr>
      <w:r w:rsidRPr="00B94E22">
        <w:rPr>
          <w:rFonts w:ascii="Georgia" w:hAnsi="Georgia"/>
          <w:noProof/>
        </w:rPr>
        <w:pict w14:anchorId="778D5F25">
          <v:rect id="_x0000_i1030" alt="" style="width:468pt;height:.05pt;mso-width-percent:0;mso-height-percent:0;mso-width-percent:0;mso-height-percent:0" o:hralign="center" o:hrstd="t" o:hr="t" fillcolor="#a0a0a0" stroked="f"/>
        </w:pict>
      </w:r>
    </w:p>
    <w:p w14:paraId="0C225DB5" w14:textId="77777777" w:rsidR="00D82BA1" w:rsidRDefault="00D82BA1" w:rsidP="00D82BA1">
      <w:pPr>
        <w:rPr>
          <w:rFonts w:ascii="Georgia" w:hAnsi="Georgia"/>
          <w:b/>
          <w:bCs/>
        </w:rPr>
      </w:pPr>
    </w:p>
    <w:p w14:paraId="73F5A46B" w14:textId="7E43DA80" w:rsidR="00D82BA1" w:rsidRDefault="00D82BA1" w:rsidP="00D82BA1">
      <w:pPr>
        <w:rPr>
          <w:rFonts w:ascii="Georgia" w:hAnsi="Georgia"/>
          <w:b/>
          <w:bCs/>
        </w:rPr>
      </w:pPr>
      <w:r w:rsidRPr="00D82BA1">
        <w:rPr>
          <w:rFonts w:ascii="Georgia" w:hAnsi="Georgia"/>
          <w:b/>
          <w:bCs/>
        </w:rPr>
        <w:t>Supplies Needed</w:t>
      </w:r>
    </w:p>
    <w:p w14:paraId="16D9012D" w14:textId="77777777" w:rsidR="00D82BA1" w:rsidRPr="00D82BA1" w:rsidRDefault="00D82BA1" w:rsidP="00D82BA1">
      <w:pPr>
        <w:rPr>
          <w:rFonts w:ascii="Georgia" w:hAnsi="Georgia"/>
          <w:b/>
          <w:bCs/>
        </w:rPr>
      </w:pPr>
    </w:p>
    <w:p w14:paraId="31B18A7E" w14:textId="77777777" w:rsidR="00D82BA1" w:rsidRPr="00D82BA1" w:rsidRDefault="00D82BA1" w:rsidP="00D82BA1">
      <w:pPr>
        <w:rPr>
          <w:rFonts w:ascii="Georgia" w:hAnsi="Georgia"/>
        </w:rPr>
      </w:pPr>
      <w:r w:rsidRPr="00D82BA1">
        <w:rPr>
          <w:rFonts w:ascii="Georgia" w:hAnsi="Georgia"/>
        </w:rPr>
        <w:t>Please bring the following to class each week:</w:t>
      </w:r>
    </w:p>
    <w:p w14:paraId="031AD3BA" w14:textId="77777777" w:rsidR="00D82BA1" w:rsidRPr="00D82BA1" w:rsidRDefault="00D82BA1" w:rsidP="00D82BA1">
      <w:pPr>
        <w:numPr>
          <w:ilvl w:val="0"/>
          <w:numId w:val="1"/>
        </w:numPr>
        <w:rPr>
          <w:rFonts w:ascii="Georgia" w:hAnsi="Georgia"/>
        </w:rPr>
      </w:pPr>
      <w:r w:rsidRPr="00D82BA1">
        <w:rPr>
          <w:rFonts w:ascii="Georgia" w:hAnsi="Georgia"/>
        </w:rPr>
        <w:t>A 1" or 1.5" binder (for handouts, journaling, and notes)</w:t>
      </w:r>
    </w:p>
    <w:p w14:paraId="373932C7" w14:textId="77777777" w:rsidR="00D82BA1" w:rsidRPr="00D82BA1" w:rsidRDefault="00D82BA1" w:rsidP="00D82BA1">
      <w:pPr>
        <w:numPr>
          <w:ilvl w:val="0"/>
          <w:numId w:val="1"/>
        </w:numPr>
        <w:rPr>
          <w:rFonts w:ascii="Georgia" w:hAnsi="Georgia"/>
        </w:rPr>
      </w:pPr>
      <w:r w:rsidRPr="00D82BA1">
        <w:rPr>
          <w:rFonts w:ascii="Georgia" w:hAnsi="Georgia"/>
        </w:rPr>
        <w:t xml:space="preserve">A recipe card box </w:t>
      </w:r>
      <w:r w:rsidRPr="00D82BA1">
        <w:rPr>
          <w:rFonts w:ascii="Georgia" w:hAnsi="Georgia"/>
          <w:b/>
          <w:bCs/>
        </w:rPr>
        <w:t>or</w:t>
      </w:r>
      <w:r w:rsidRPr="00D82BA1">
        <w:rPr>
          <w:rFonts w:ascii="Georgia" w:hAnsi="Georgia"/>
        </w:rPr>
        <w:t xml:space="preserve"> recipe card binder (we’ll be collecting and sharing recipes throughout the year)</w:t>
      </w:r>
    </w:p>
    <w:p w14:paraId="285DDC94" w14:textId="77777777" w:rsidR="00D82BA1" w:rsidRDefault="00D82BA1" w:rsidP="00D82BA1">
      <w:pPr>
        <w:numPr>
          <w:ilvl w:val="0"/>
          <w:numId w:val="1"/>
        </w:numPr>
        <w:rPr>
          <w:rFonts w:ascii="Georgia" w:hAnsi="Georgia"/>
        </w:rPr>
      </w:pPr>
      <w:r w:rsidRPr="00D82BA1">
        <w:rPr>
          <w:rFonts w:ascii="Georgia" w:hAnsi="Georgia"/>
        </w:rPr>
        <w:t>Pencil or pen</w:t>
      </w:r>
    </w:p>
    <w:p w14:paraId="72EE2CEE" w14:textId="77777777" w:rsidR="00D82BA1" w:rsidRPr="00D82BA1" w:rsidRDefault="00D82BA1" w:rsidP="00D82BA1">
      <w:pPr>
        <w:ind w:left="720"/>
        <w:rPr>
          <w:rFonts w:ascii="Georgia" w:hAnsi="Georgia"/>
        </w:rPr>
      </w:pPr>
    </w:p>
    <w:p w14:paraId="33E3F3E8" w14:textId="77777777" w:rsidR="00D82BA1" w:rsidRPr="00D82BA1" w:rsidRDefault="00D82BA1" w:rsidP="00D82BA1">
      <w:pPr>
        <w:rPr>
          <w:rFonts w:ascii="Georgia" w:hAnsi="Georgia"/>
        </w:rPr>
      </w:pPr>
      <w:r w:rsidRPr="00D82BA1">
        <w:rPr>
          <w:rFonts w:ascii="Georgia" w:hAnsi="Georgia"/>
        </w:rPr>
        <w:t>Optional but helpful:</w:t>
      </w:r>
    </w:p>
    <w:p w14:paraId="4B10D276" w14:textId="77777777" w:rsidR="00D82BA1" w:rsidRPr="00D82BA1" w:rsidRDefault="00D82BA1" w:rsidP="00D82BA1">
      <w:pPr>
        <w:numPr>
          <w:ilvl w:val="0"/>
          <w:numId w:val="2"/>
        </w:numPr>
        <w:rPr>
          <w:rFonts w:ascii="Georgia" w:hAnsi="Georgia"/>
        </w:rPr>
      </w:pPr>
      <w:r w:rsidRPr="00D82BA1">
        <w:rPr>
          <w:rFonts w:ascii="Georgia" w:hAnsi="Georgia"/>
        </w:rPr>
        <w:t>Binder dividers to organize sections</w:t>
      </w:r>
    </w:p>
    <w:p w14:paraId="5F66E822" w14:textId="77777777" w:rsidR="00D82BA1" w:rsidRPr="00D82BA1" w:rsidRDefault="00D82BA1" w:rsidP="00D82BA1">
      <w:pPr>
        <w:numPr>
          <w:ilvl w:val="0"/>
          <w:numId w:val="2"/>
        </w:numPr>
        <w:rPr>
          <w:rFonts w:ascii="Georgia" w:hAnsi="Georgia"/>
        </w:rPr>
      </w:pPr>
      <w:r w:rsidRPr="00D82BA1">
        <w:rPr>
          <w:rFonts w:ascii="Georgia" w:hAnsi="Georgia"/>
        </w:rPr>
        <w:t>Apron for cooking days</w:t>
      </w:r>
    </w:p>
    <w:p w14:paraId="09E45671" w14:textId="77777777" w:rsidR="00D82BA1" w:rsidRDefault="00D82BA1" w:rsidP="00D82BA1">
      <w:pPr>
        <w:numPr>
          <w:ilvl w:val="0"/>
          <w:numId w:val="2"/>
        </w:numPr>
        <w:rPr>
          <w:rFonts w:ascii="Georgia" w:hAnsi="Georgia"/>
        </w:rPr>
      </w:pPr>
      <w:r w:rsidRPr="00D82BA1">
        <w:rPr>
          <w:rFonts w:ascii="Georgia" w:hAnsi="Georgia"/>
        </w:rPr>
        <w:t>Small basic sewing kit (needle, thread, scissors—details will come later)</w:t>
      </w:r>
    </w:p>
    <w:p w14:paraId="4C557D54" w14:textId="77777777" w:rsidR="00D82BA1" w:rsidRPr="00D82BA1" w:rsidRDefault="00D82BA1" w:rsidP="00D82BA1">
      <w:pPr>
        <w:ind w:left="720"/>
        <w:rPr>
          <w:rFonts w:ascii="Georgia" w:hAnsi="Georgia"/>
        </w:rPr>
      </w:pPr>
    </w:p>
    <w:p w14:paraId="17D4EAB8" w14:textId="77777777" w:rsidR="00D82BA1" w:rsidRPr="00D82BA1" w:rsidRDefault="00B94E22" w:rsidP="00D82BA1">
      <w:pPr>
        <w:rPr>
          <w:rFonts w:ascii="Georgia" w:hAnsi="Georgia"/>
        </w:rPr>
      </w:pPr>
      <w:r w:rsidRPr="00B94E22">
        <w:rPr>
          <w:rFonts w:ascii="Georgia" w:hAnsi="Georgia"/>
          <w:noProof/>
        </w:rPr>
        <w:pict w14:anchorId="0587FB8A">
          <v:rect id="_x0000_i1029" alt="" style="width:468pt;height:.05pt;mso-width-percent:0;mso-height-percent:0;mso-width-percent:0;mso-height-percent:0" o:hralign="center" o:hrstd="t" o:hr="t" fillcolor="#a0a0a0" stroked="f"/>
        </w:pict>
      </w:r>
    </w:p>
    <w:p w14:paraId="2D85B273" w14:textId="77777777" w:rsidR="00D82BA1" w:rsidRDefault="00D82BA1" w:rsidP="00D82BA1">
      <w:pPr>
        <w:rPr>
          <w:rFonts w:ascii="Georgia" w:hAnsi="Georgia"/>
          <w:b/>
          <w:bCs/>
        </w:rPr>
      </w:pPr>
    </w:p>
    <w:p w14:paraId="5E3D5B20" w14:textId="1D71B050" w:rsidR="00D82BA1" w:rsidRPr="00D82BA1" w:rsidRDefault="00D82BA1" w:rsidP="00D82BA1">
      <w:pPr>
        <w:rPr>
          <w:rFonts w:ascii="Georgia" w:hAnsi="Georgia"/>
          <w:b/>
          <w:bCs/>
        </w:rPr>
      </w:pPr>
      <w:r w:rsidRPr="00D82BA1">
        <w:rPr>
          <w:rFonts w:ascii="Georgia" w:hAnsi="Georgia"/>
          <w:b/>
          <w:bCs/>
        </w:rPr>
        <w:t>Materials Fee</w:t>
      </w:r>
    </w:p>
    <w:p w14:paraId="27F85718" w14:textId="77777777" w:rsidR="00D82BA1" w:rsidRDefault="00D82BA1" w:rsidP="00D82BA1">
      <w:pPr>
        <w:rPr>
          <w:rFonts w:ascii="Georgia" w:hAnsi="Georgia"/>
        </w:rPr>
      </w:pPr>
    </w:p>
    <w:p w14:paraId="72DDC2FF" w14:textId="7D1BA0E4" w:rsidR="00D82BA1" w:rsidRPr="00D82BA1" w:rsidRDefault="00D82BA1" w:rsidP="00D82BA1">
      <w:pPr>
        <w:rPr>
          <w:rFonts w:ascii="Georgia" w:hAnsi="Georgia"/>
        </w:rPr>
      </w:pPr>
      <w:r w:rsidRPr="00D82BA1">
        <w:rPr>
          <w:rFonts w:ascii="Georgia" w:hAnsi="Georgia"/>
        </w:rPr>
        <w:t xml:space="preserve">There is a </w:t>
      </w:r>
      <w:r w:rsidRPr="00D82BA1">
        <w:rPr>
          <w:rFonts w:ascii="Georgia" w:hAnsi="Georgia"/>
          <w:b/>
          <w:bCs/>
        </w:rPr>
        <w:t>$25 per semester materials fee</w:t>
      </w:r>
      <w:r w:rsidRPr="00D82BA1">
        <w:rPr>
          <w:rFonts w:ascii="Georgia" w:hAnsi="Georgia"/>
        </w:rPr>
        <w:t>, which covers supplies for hands-on projects like cooking ingredients, sewing materials, first aid items, and more. This helps make sure everyone has what they need in class without having to remember to bring specialty items each week.</w:t>
      </w:r>
    </w:p>
    <w:p w14:paraId="046CF68E" w14:textId="77777777" w:rsidR="00D82BA1" w:rsidRDefault="00D82BA1" w:rsidP="00D82BA1">
      <w:pPr>
        <w:rPr>
          <w:rFonts w:ascii="Georgia" w:hAnsi="Georgia"/>
        </w:rPr>
      </w:pPr>
    </w:p>
    <w:p w14:paraId="408EB1D0" w14:textId="284B1AF7" w:rsidR="00D82BA1" w:rsidRDefault="00D82BA1" w:rsidP="00D82BA1">
      <w:pPr>
        <w:rPr>
          <w:rFonts w:ascii="Georgia" w:hAnsi="Georgia"/>
        </w:rPr>
      </w:pPr>
      <w:r w:rsidRPr="00D82BA1">
        <w:rPr>
          <w:rFonts w:ascii="Georgia" w:hAnsi="Georgia"/>
        </w:rPr>
        <w:t>Fees are due the first week of each semester. If that’s ever an issue for your family, just let me know</w:t>
      </w:r>
      <w:r>
        <w:rPr>
          <w:rFonts w:ascii="Georgia" w:hAnsi="Georgia"/>
        </w:rPr>
        <w:t xml:space="preserve">, </w:t>
      </w:r>
      <w:r w:rsidRPr="00D82BA1">
        <w:rPr>
          <w:rFonts w:ascii="Georgia" w:hAnsi="Georgia"/>
        </w:rPr>
        <w:t>we’ll work something out.</w:t>
      </w:r>
    </w:p>
    <w:p w14:paraId="7866FA60" w14:textId="77777777" w:rsidR="00D82BA1" w:rsidRPr="00D82BA1" w:rsidRDefault="00D82BA1" w:rsidP="00D82BA1">
      <w:pPr>
        <w:rPr>
          <w:rFonts w:ascii="Georgia" w:hAnsi="Georgia"/>
        </w:rPr>
      </w:pPr>
    </w:p>
    <w:p w14:paraId="3D485819" w14:textId="77777777" w:rsidR="00D82BA1" w:rsidRPr="00D82BA1" w:rsidRDefault="00B94E22" w:rsidP="00D82BA1">
      <w:pPr>
        <w:rPr>
          <w:rFonts w:ascii="Georgia" w:hAnsi="Georgia"/>
        </w:rPr>
      </w:pPr>
      <w:r w:rsidRPr="00B94E22">
        <w:rPr>
          <w:rFonts w:ascii="Georgia" w:hAnsi="Georgia"/>
          <w:noProof/>
        </w:rPr>
        <w:pict w14:anchorId="4CC9A297">
          <v:rect id="_x0000_i1028" alt="" style="width:468pt;height:.05pt;mso-width-percent:0;mso-height-percent:0;mso-width-percent:0;mso-height-percent:0" o:hralign="center" o:hrstd="t" o:hr="t" fillcolor="#a0a0a0" stroked="f"/>
        </w:pict>
      </w:r>
    </w:p>
    <w:p w14:paraId="19D65561" w14:textId="77777777" w:rsidR="00D82BA1" w:rsidRDefault="00D82BA1" w:rsidP="00D82BA1">
      <w:pPr>
        <w:rPr>
          <w:rFonts w:ascii="Georgia" w:hAnsi="Georgia"/>
          <w:b/>
          <w:bCs/>
        </w:rPr>
      </w:pPr>
    </w:p>
    <w:p w14:paraId="5ACD8D06" w14:textId="77777777" w:rsidR="00D82BA1" w:rsidRDefault="00D82BA1" w:rsidP="00D82BA1">
      <w:pPr>
        <w:rPr>
          <w:rFonts w:ascii="Georgia" w:hAnsi="Georgia"/>
          <w:b/>
          <w:bCs/>
        </w:rPr>
      </w:pPr>
    </w:p>
    <w:p w14:paraId="1B688143" w14:textId="645638CA" w:rsidR="00D82BA1" w:rsidRPr="00D82BA1" w:rsidRDefault="00D82BA1" w:rsidP="00D82BA1">
      <w:pPr>
        <w:rPr>
          <w:rFonts w:ascii="Georgia" w:hAnsi="Georgia"/>
          <w:b/>
          <w:bCs/>
        </w:rPr>
      </w:pPr>
      <w:r w:rsidRPr="00D82BA1">
        <w:rPr>
          <w:rFonts w:ascii="Georgia" w:hAnsi="Georgia"/>
          <w:b/>
          <w:bCs/>
        </w:rPr>
        <w:lastRenderedPageBreak/>
        <w:t>What We’ll Cover</w:t>
      </w:r>
    </w:p>
    <w:p w14:paraId="797DD478" w14:textId="77777777" w:rsidR="00D82BA1" w:rsidRDefault="00D82BA1" w:rsidP="00D82BA1">
      <w:pPr>
        <w:rPr>
          <w:rFonts w:ascii="Georgia" w:hAnsi="Georgia"/>
        </w:rPr>
      </w:pPr>
    </w:p>
    <w:p w14:paraId="1333BA70" w14:textId="3B4A7914" w:rsidR="00D82BA1" w:rsidRPr="00D82BA1" w:rsidRDefault="00D82BA1" w:rsidP="00D82BA1">
      <w:pPr>
        <w:rPr>
          <w:rFonts w:ascii="Georgia" w:hAnsi="Georgia"/>
        </w:rPr>
      </w:pPr>
      <w:r w:rsidRPr="00D82BA1">
        <w:rPr>
          <w:rFonts w:ascii="Georgia" w:hAnsi="Georgia"/>
        </w:rPr>
        <w:t xml:space="preserve">This class </w:t>
      </w:r>
      <w:r>
        <w:rPr>
          <w:rFonts w:ascii="Georgia" w:hAnsi="Georgia"/>
        </w:rPr>
        <w:t>will be</w:t>
      </w:r>
      <w:r w:rsidRPr="00D82BA1">
        <w:rPr>
          <w:rFonts w:ascii="Georgia" w:hAnsi="Georgia"/>
        </w:rPr>
        <w:t xml:space="preserve"> divided into four main sections:</w:t>
      </w:r>
    </w:p>
    <w:p w14:paraId="42823543" w14:textId="08A0738D" w:rsidR="00D82BA1" w:rsidRPr="00D82BA1" w:rsidRDefault="00D82BA1" w:rsidP="00D82BA1">
      <w:pPr>
        <w:pStyle w:val="ListParagraph"/>
        <w:numPr>
          <w:ilvl w:val="0"/>
          <w:numId w:val="4"/>
        </w:numPr>
        <w:rPr>
          <w:rFonts w:ascii="Georgia" w:hAnsi="Georgia"/>
        </w:rPr>
      </w:pPr>
      <w:r w:rsidRPr="00D82BA1">
        <w:rPr>
          <w:rFonts w:ascii="Georgia" w:hAnsi="Georgia"/>
          <w:b/>
          <w:bCs/>
        </w:rPr>
        <w:t>Quarter 1: Life Management Basics</w:t>
      </w:r>
      <w:r w:rsidRPr="00D82BA1">
        <w:rPr>
          <w:rFonts w:ascii="Georgia" w:hAnsi="Georgia"/>
        </w:rPr>
        <w:br/>
        <w:t>Time management, cleaning and organizing, laundry, budgeting, meal planning, personal care, emergency prep</w:t>
      </w:r>
    </w:p>
    <w:p w14:paraId="61A6F5D4" w14:textId="77777777" w:rsidR="00D82BA1" w:rsidRPr="00D82BA1" w:rsidRDefault="00D82BA1" w:rsidP="00D82BA1">
      <w:pPr>
        <w:pStyle w:val="ListParagraph"/>
        <w:numPr>
          <w:ilvl w:val="0"/>
          <w:numId w:val="4"/>
        </w:numPr>
        <w:rPr>
          <w:rFonts w:ascii="Georgia" w:hAnsi="Georgia"/>
        </w:rPr>
      </w:pPr>
      <w:r w:rsidRPr="00D82BA1">
        <w:rPr>
          <w:rFonts w:ascii="Georgia" w:hAnsi="Georgia"/>
          <w:b/>
          <w:bCs/>
        </w:rPr>
        <w:t>Quarter 2: Kitchen Confidence</w:t>
      </w:r>
      <w:r w:rsidRPr="00D82BA1">
        <w:rPr>
          <w:rFonts w:ascii="Georgia" w:hAnsi="Georgia"/>
        </w:rPr>
        <w:br/>
        <w:t>Kitchen safety, cooking skills, basic baking, meal planning, nutrition, and a final group cooking challenge</w:t>
      </w:r>
    </w:p>
    <w:p w14:paraId="5D31BF40" w14:textId="77777777" w:rsidR="00D82BA1" w:rsidRPr="00D82BA1" w:rsidRDefault="00D82BA1" w:rsidP="00D82BA1">
      <w:pPr>
        <w:pStyle w:val="ListParagraph"/>
        <w:numPr>
          <w:ilvl w:val="0"/>
          <w:numId w:val="4"/>
        </w:numPr>
        <w:rPr>
          <w:rFonts w:ascii="Georgia" w:hAnsi="Georgia"/>
        </w:rPr>
      </w:pPr>
      <w:r w:rsidRPr="00D82BA1">
        <w:rPr>
          <w:rFonts w:ascii="Georgia" w:hAnsi="Georgia"/>
          <w:b/>
          <w:bCs/>
        </w:rPr>
        <w:t>Quarter 3: Sewing &amp; Mending</w:t>
      </w:r>
      <w:r w:rsidRPr="00D82BA1">
        <w:rPr>
          <w:rFonts w:ascii="Georgia" w:hAnsi="Georgia"/>
        </w:rPr>
        <w:br/>
        <w:t>Intro to hand and machine sewing, practice projects, mending, and a final sewing project of your choice</w:t>
      </w:r>
    </w:p>
    <w:p w14:paraId="5882D00B" w14:textId="77777777" w:rsidR="00D82BA1" w:rsidRDefault="00D82BA1" w:rsidP="00D82BA1">
      <w:pPr>
        <w:pStyle w:val="ListParagraph"/>
        <w:numPr>
          <w:ilvl w:val="0"/>
          <w:numId w:val="4"/>
        </w:numPr>
        <w:rPr>
          <w:rFonts w:ascii="Georgia" w:hAnsi="Georgia"/>
        </w:rPr>
      </w:pPr>
      <w:r w:rsidRPr="00D82BA1">
        <w:rPr>
          <w:rFonts w:ascii="Georgia" w:hAnsi="Georgia"/>
          <w:b/>
          <w:bCs/>
        </w:rPr>
        <w:t>Quarter 4: Homemaking &amp; Independence</w:t>
      </w:r>
      <w:r w:rsidRPr="00D82BA1">
        <w:rPr>
          <w:rFonts w:ascii="Georgia" w:hAnsi="Georgia"/>
        </w:rPr>
        <w:br/>
        <w:t>Childcare basics, home decorating, hospitality, basic car care, and small business ideas for earning from home</w:t>
      </w:r>
    </w:p>
    <w:p w14:paraId="0471B7B4" w14:textId="77777777" w:rsidR="00D82BA1" w:rsidRPr="00D82BA1" w:rsidRDefault="00D82BA1" w:rsidP="00D82BA1">
      <w:pPr>
        <w:ind w:left="360"/>
        <w:rPr>
          <w:rFonts w:ascii="Georgia" w:hAnsi="Georgia"/>
        </w:rPr>
      </w:pPr>
    </w:p>
    <w:p w14:paraId="2D740F03" w14:textId="3AF3725E" w:rsidR="00D82BA1" w:rsidRDefault="00D82BA1" w:rsidP="00D82BA1">
      <w:pPr>
        <w:rPr>
          <w:rFonts w:ascii="Georgia" w:hAnsi="Georgia"/>
        </w:rPr>
      </w:pPr>
      <w:r w:rsidRPr="00D82BA1">
        <w:rPr>
          <w:rFonts w:ascii="Georgia" w:hAnsi="Georgia"/>
        </w:rPr>
        <w:t>We’ll end the year with a class showcase where students can present projects they’ve completed</w:t>
      </w:r>
      <w:r>
        <w:rPr>
          <w:rFonts w:ascii="Georgia" w:hAnsi="Georgia"/>
        </w:rPr>
        <w:t xml:space="preserve">, </w:t>
      </w:r>
      <w:r w:rsidRPr="00D82BA1">
        <w:rPr>
          <w:rFonts w:ascii="Georgia" w:hAnsi="Georgia"/>
        </w:rPr>
        <w:t>like sewing projects, recipe collections, photos of meals they’ve made, or notes from at-home work.</w:t>
      </w:r>
    </w:p>
    <w:p w14:paraId="5E74C5F3" w14:textId="77777777" w:rsidR="00D82BA1" w:rsidRPr="00D82BA1" w:rsidRDefault="00D82BA1" w:rsidP="00D82BA1">
      <w:pPr>
        <w:rPr>
          <w:rFonts w:ascii="Georgia" w:hAnsi="Georgia"/>
        </w:rPr>
      </w:pPr>
    </w:p>
    <w:p w14:paraId="5870B7D6" w14:textId="77777777" w:rsidR="00D82BA1" w:rsidRPr="00D82BA1" w:rsidRDefault="00B94E22" w:rsidP="00D82BA1">
      <w:pPr>
        <w:rPr>
          <w:rFonts w:ascii="Georgia" w:hAnsi="Georgia"/>
        </w:rPr>
      </w:pPr>
      <w:r w:rsidRPr="00B94E22">
        <w:rPr>
          <w:rFonts w:ascii="Georgia" w:hAnsi="Georgia"/>
          <w:noProof/>
        </w:rPr>
        <w:pict w14:anchorId="6E6F634E">
          <v:rect id="_x0000_i1027" alt="" style="width:468pt;height:.05pt;mso-width-percent:0;mso-height-percent:0;mso-width-percent:0;mso-height-percent:0" o:hralign="center" o:hrstd="t" o:hr="t" fillcolor="#a0a0a0" stroked="f"/>
        </w:pict>
      </w:r>
    </w:p>
    <w:p w14:paraId="2AFCFA38" w14:textId="77777777" w:rsidR="00D82BA1" w:rsidRDefault="00D82BA1" w:rsidP="00D82BA1">
      <w:pPr>
        <w:rPr>
          <w:rFonts w:ascii="Georgia" w:hAnsi="Georgia"/>
          <w:b/>
          <w:bCs/>
        </w:rPr>
      </w:pPr>
    </w:p>
    <w:p w14:paraId="77496D19" w14:textId="40DAF530" w:rsidR="00D82BA1" w:rsidRDefault="00D82BA1" w:rsidP="00D82BA1">
      <w:pPr>
        <w:rPr>
          <w:rFonts w:ascii="Georgia" w:hAnsi="Georgia"/>
          <w:b/>
          <w:bCs/>
        </w:rPr>
      </w:pPr>
      <w:r w:rsidRPr="00D82BA1">
        <w:rPr>
          <w:rFonts w:ascii="Georgia" w:hAnsi="Georgia"/>
          <w:b/>
          <w:bCs/>
        </w:rPr>
        <w:t>At-Home Projects</w:t>
      </w:r>
    </w:p>
    <w:p w14:paraId="2442EBF9" w14:textId="77777777" w:rsidR="00D82BA1" w:rsidRPr="00D82BA1" w:rsidRDefault="00D82BA1" w:rsidP="00D82BA1">
      <w:pPr>
        <w:rPr>
          <w:rFonts w:ascii="Georgia" w:hAnsi="Georgia"/>
          <w:b/>
          <w:bCs/>
        </w:rPr>
      </w:pPr>
    </w:p>
    <w:p w14:paraId="56EB488C" w14:textId="77777777" w:rsidR="00D82BA1" w:rsidRPr="00D82BA1" w:rsidRDefault="00D82BA1" w:rsidP="00D82BA1">
      <w:pPr>
        <w:rPr>
          <w:rFonts w:ascii="Georgia" w:hAnsi="Georgia"/>
        </w:rPr>
      </w:pPr>
      <w:r w:rsidRPr="00D82BA1">
        <w:rPr>
          <w:rFonts w:ascii="Georgia" w:hAnsi="Georgia"/>
        </w:rPr>
        <w:t>Throughout the year, students will have a handful of simple at-home projects to apply what we’re learning. These will be practical, flexible, and designed to build real-life experience—things like planning a grocery list, cooking for the family, organizing a space, or helping host a guest. I’ll give plenty of heads-up and clear instructions for each one.</w:t>
      </w:r>
    </w:p>
    <w:p w14:paraId="1B4B156D" w14:textId="77777777" w:rsidR="00D82BA1" w:rsidRDefault="00B94E22" w:rsidP="00D82BA1">
      <w:pPr>
        <w:rPr>
          <w:rFonts w:ascii="Georgia" w:hAnsi="Georgia"/>
        </w:rPr>
      </w:pPr>
      <w:r w:rsidRPr="00B94E22">
        <w:rPr>
          <w:rFonts w:ascii="Georgia" w:hAnsi="Georgia"/>
          <w:noProof/>
        </w:rPr>
        <w:pict w14:anchorId="4241891E">
          <v:rect id="_x0000_i1026" alt="" style="width:468pt;height:.05pt;mso-width-percent:0;mso-height-percent:0;mso-width-percent:0;mso-height-percent:0" o:hralign="center" o:hrstd="t" o:hr="t" fillcolor="#a0a0a0" stroked="f"/>
        </w:pict>
      </w:r>
    </w:p>
    <w:p w14:paraId="1FD125BD" w14:textId="77777777" w:rsidR="00D82BA1" w:rsidRPr="00D82BA1" w:rsidRDefault="00D82BA1" w:rsidP="00D82BA1">
      <w:pPr>
        <w:rPr>
          <w:rFonts w:ascii="Georgia" w:hAnsi="Georgia"/>
        </w:rPr>
      </w:pPr>
    </w:p>
    <w:p w14:paraId="2A81C606" w14:textId="77777777" w:rsidR="00D82BA1" w:rsidRDefault="00D82BA1" w:rsidP="00D82BA1">
      <w:pPr>
        <w:rPr>
          <w:rFonts w:ascii="Georgia" w:hAnsi="Georgia"/>
          <w:b/>
          <w:bCs/>
        </w:rPr>
      </w:pPr>
      <w:r w:rsidRPr="00D82BA1">
        <w:rPr>
          <w:rFonts w:ascii="Georgia" w:hAnsi="Georgia"/>
          <w:b/>
          <w:bCs/>
        </w:rPr>
        <w:t>How Assessment Works</w:t>
      </w:r>
    </w:p>
    <w:p w14:paraId="0EDD05F5" w14:textId="77777777" w:rsidR="00D82BA1" w:rsidRPr="00D82BA1" w:rsidRDefault="00D82BA1" w:rsidP="00D82BA1">
      <w:pPr>
        <w:rPr>
          <w:rFonts w:ascii="Georgia" w:hAnsi="Georgia"/>
          <w:b/>
          <w:bCs/>
        </w:rPr>
      </w:pPr>
    </w:p>
    <w:p w14:paraId="4F969C56" w14:textId="77777777" w:rsidR="00D82BA1" w:rsidRDefault="00D82BA1" w:rsidP="00D82BA1">
      <w:pPr>
        <w:rPr>
          <w:rFonts w:ascii="Georgia" w:hAnsi="Georgia"/>
        </w:rPr>
      </w:pPr>
      <w:r w:rsidRPr="00D82BA1">
        <w:rPr>
          <w:rFonts w:ascii="Georgia" w:hAnsi="Georgia"/>
        </w:rPr>
        <w:t>Since families handle transcripts, I’ll be giving informal feedback based on effort, participation, and project completion. There are no written tests or formal grades—just honest feedback on how your student is doing and areas they can keep growing.</w:t>
      </w:r>
    </w:p>
    <w:p w14:paraId="67C60FCC" w14:textId="77777777" w:rsidR="00D82BA1" w:rsidRPr="00D82BA1" w:rsidRDefault="00D82BA1" w:rsidP="00D82BA1">
      <w:pPr>
        <w:rPr>
          <w:rFonts w:ascii="Georgia" w:hAnsi="Georgia"/>
        </w:rPr>
      </w:pPr>
    </w:p>
    <w:p w14:paraId="5FF86602" w14:textId="77777777" w:rsidR="00D82BA1" w:rsidRPr="00D82BA1" w:rsidRDefault="00B94E22" w:rsidP="00D82BA1">
      <w:pPr>
        <w:rPr>
          <w:rFonts w:ascii="Georgia" w:hAnsi="Georgia"/>
        </w:rPr>
      </w:pPr>
      <w:r w:rsidRPr="00B94E22">
        <w:rPr>
          <w:rFonts w:ascii="Georgia" w:hAnsi="Georgia"/>
          <w:noProof/>
        </w:rPr>
        <w:pict w14:anchorId="67361F62">
          <v:rect id="_x0000_i1025" alt="" style="width:468pt;height:.05pt;mso-width-percent:0;mso-height-percent:0;mso-width-percent:0;mso-height-percent:0" o:hralign="center" o:hrstd="t" o:hr="t" fillcolor="#a0a0a0" stroked="f"/>
        </w:pict>
      </w:r>
    </w:p>
    <w:p w14:paraId="54E5EE7A" w14:textId="77777777" w:rsidR="00D82BA1" w:rsidRDefault="00D82BA1" w:rsidP="00D82BA1">
      <w:pPr>
        <w:rPr>
          <w:rFonts w:ascii="Georgia" w:hAnsi="Georgia"/>
          <w:b/>
          <w:bCs/>
        </w:rPr>
      </w:pPr>
    </w:p>
    <w:p w14:paraId="576E419A" w14:textId="3458FCC5" w:rsidR="00D82BA1" w:rsidRDefault="00D82BA1" w:rsidP="00D82BA1">
      <w:pPr>
        <w:rPr>
          <w:rFonts w:ascii="Georgia" w:hAnsi="Georgia"/>
          <w:b/>
          <w:bCs/>
        </w:rPr>
      </w:pPr>
      <w:r w:rsidRPr="00D82BA1">
        <w:rPr>
          <w:rFonts w:ascii="Georgia" w:hAnsi="Georgia"/>
          <w:b/>
          <w:bCs/>
        </w:rPr>
        <w:t>Class Expectations</w:t>
      </w:r>
    </w:p>
    <w:p w14:paraId="11051F0D" w14:textId="77777777" w:rsidR="00D82BA1" w:rsidRPr="00D82BA1" w:rsidRDefault="00D82BA1" w:rsidP="00D82BA1">
      <w:pPr>
        <w:rPr>
          <w:rFonts w:ascii="Georgia" w:hAnsi="Georgia"/>
          <w:b/>
          <w:bCs/>
        </w:rPr>
      </w:pPr>
    </w:p>
    <w:p w14:paraId="3BD799D8" w14:textId="3EF79546" w:rsidR="00D82BA1" w:rsidRPr="00D82BA1" w:rsidRDefault="00D82BA1" w:rsidP="00D82BA1">
      <w:pPr>
        <w:numPr>
          <w:ilvl w:val="0"/>
          <w:numId w:val="3"/>
        </w:numPr>
        <w:rPr>
          <w:rFonts w:ascii="Georgia" w:hAnsi="Georgia"/>
        </w:rPr>
      </w:pPr>
      <w:r w:rsidRPr="00D82BA1">
        <w:rPr>
          <w:rFonts w:ascii="Georgia" w:hAnsi="Georgia"/>
        </w:rPr>
        <w:t>Be respectful</w:t>
      </w:r>
      <w:r>
        <w:rPr>
          <w:rFonts w:ascii="Georgia" w:hAnsi="Georgia"/>
        </w:rPr>
        <w:t xml:space="preserve"> </w:t>
      </w:r>
      <w:r w:rsidRPr="00D82BA1">
        <w:rPr>
          <w:rFonts w:ascii="Georgia" w:hAnsi="Georgia"/>
        </w:rPr>
        <w:t>to yourself, your classmates, and the space we’re working in</w:t>
      </w:r>
    </w:p>
    <w:p w14:paraId="5935D8B2" w14:textId="77777777" w:rsidR="00D82BA1" w:rsidRPr="00D82BA1" w:rsidRDefault="00D82BA1" w:rsidP="00D82BA1">
      <w:pPr>
        <w:numPr>
          <w:ilvl w:val="0"/>
          <w:numId w:val="3"/>
        </w:numPr>
        <w:rPr>
          <w:rFonts w:ascii="Georgia" w:hAnsi="Georgia"/>
        </w:rPr>
      </w:pPr>
      <w:r w:rsidRPr="00D82BA1">
        <w:rPr>
          <w:rFonts w:ascii="Georgia" w:hAnsi="Georgia"/>
        </w:rPr>
        <w:t>Come prepared and on time</w:t>
      </w:r>
    </w:p>
    <w:p w14:paraId="4C65F248" w14:textId="060C4906" w:rsidR="00D82BA1" w:rsidRPr="00D82BA1" w:rsidRDefault="00D82BA1" w:rsidP="00D82BA1">
      <w:pPr>
        <w:numPr>
          <w:ilvl w:val="0"/>
          <w:numId w:val="3"/>
        </w:numPr>
        <w:rPr>
          <w:rFonts w:ascii="Georgia" w:hAnsi="Georgia"/>
        </w:rPr>
      </w:pPr>
      <w:r w:rsidRPr="00D82BA1">
        <w:rPr>
          <w:rFonts w:ascii="Georgia" w:hAnsi="Georgia"/>
        </w:rPr>
        <w:t>Participate</w:t>
      </w:r>
      <w:r>
        <w:rPr>
          <w:rFonts w:ascii="Georgia" w:hAnsi="Georgia"/>
        </w:rPr>
        <w:t>! T</w:t>
      </w:r>
      <w:r w:rsidRPr="00D82BA1">
        <w:rPr>
          <w:rFonts w:ascii="Georgia" w:hAnsi="Georgia"/>
        </w:rPr>
        <w:t>his class is hands-on, and you’ll get out of it what you put in</w:t>
      </w:r>
    </w:p>
    <w:p w14:paraId="7E0C94F6" w14:textId="77777777" w:rsidR="00D82BA1" w:rsidRPr="00D82BA1" w:rsidRDefault="00D82BA1" w:rsidP="00D82BA1">
      <w:pPr>
        <w:numPr>
          <w:ilvl w:val="0"/>
          <w:numId w:val="3"/>
        </w:numPr>
        <w:rPr>
          <w:rFonts w:ascii="Georgia" w:hAnsi="Georgia"/>
        </w:rPr>
      </w:pPr>
      <w:r w:rsidRPr="00D82BA1">
        <w:rPr>
          <w:rFonts w:ascii="Georgia" w:hAnsi="Georgia"/>
        </w:rPr>
        <w:t>Keep things safe and calm during projects</w:t>
      </w:r>
    </w:p>
    <w:p w14:paraId="43BBAC49" w14:textId="77777777" w:rsidR="00D82BA1" w:rsidRDefault="00D82BA1" w:rsidP="00D82BA1">
      <w:pPr>
        <w:numPr>
          <w:ilvl w:val="0"/>
          <w:numId w:val="3"/>
        </w:numPr>
        <w:rPr>
          <w:rFonts w:ascii="Georgia" w:hAnsi="Georgia"/>
        </w:rPr>
      </w:pPr>
      <w:r w:rsidRPr="00D82BA1">
        <w:rPr>
          <w:rFonts w:ascii="Georgia" w:hAnsi="Georgia"/>
        </w:rPr>
        <w:t>Try new things and give your best effort, even when it’s new or hard</w:t>
      </w:r>
    </w:p>
    <w:p w14:paraId="6D87E897" w14:textId="77777777" w:rsidR="0004597B" w:rsidRPr="00D82BA1" w:rsidRDefault="0004597B">
      <w:pPr>
        <w:rPr>
          <w:rFonts w:ascii="Georgia" w:hAnsi="Georgia"/>
        </w:rPr>
      </w:pPr>
    </w:p>
    <w:sectPr w:rsidR="0004597B" w:rsidRPr="00D82BA1" w:rsidSect="003D3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1272E"/>
    <w:multiLevelType w:val="multilevel"/>
    <w:tmpl w:val="A844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F78FC"/>
    <w:multiLevelType w:val="multilevel"/>
    <w:tmpl w:val="55BE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74615"/>
    <w:multiLevelType w:val="hybridMultilevel"/>
    <w:tmpl w:val="958E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003714"/>
    <w:multiLevelType w:val="multilevel"/>
    <w:tmpl w:val="8168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241966">
    <w:abstractNumId w:val="0"/>
  </w:num>
  <w:num w:numId="2" w16cid:durableId="155999282">
    <w:abstractNumId w:val="3"/>
  </w:num>
  <w:num w:numId="3" w16cid:durableId="973217467">
    <w:abstractNumId w:val="1"/>
  </w:num>
  <w:num w:numId="4" w16cid:durableId="1106116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A1"/>
    <w:rsid w:val="000112C3"/>
    <w:rsid w:val="00043D48"/>
    <w:rsid w:val="0004597B"/>
    <w:rsid w:val="000962F0"/>
    <w:rsid w:val="000B6367"/>
    <w:rsid w:val="000C36E4"/>
    <w:rsid w:val="000D15FA"/>
    <w:rsid w:val="00105F5C"/>
    <w:rsid w:val="00192AB8"/>
    <w:rsid w:val="00264D23"/>
    <w:rsid w:val="002850E9"/>
    <w:rsid w:val="00351A8C"/>
    <w:rsid w:val="003A449C"/>
    <w:rsid w:val="003D3D3A"/>
    <w:rsid w:val="003F6BF7"/>
    <w:rsid w:val="00404B9C"/>
    <w:rsid w:val="00410419"/>
    <w:rsid w:val="0042322A"/>
    <w:rsid w:val="004903A3"/>
    <w:rsid w:val="004C2E94"/>
    <w:rsid w:val="004E6D6A"/>
    <w:rsid w:val="004F777F"/>
    <w:rsid w:val="005C37F9"/>
    <w:rsid w:val="005F0AD3"/>
    <w:rsid w:val="006409D8"/>
    <w:rsid w:val="006E1BD8"/>
    <w:rsid w:val="00712866"/>
    <w:rsid w:val="00785E98"/>
    <w:rsid w:val="00874BB3"/>
    <w:rsid w:val="008831BF"/>
    <w:rsid w:val="0091731E"/>
    <w:rsid w:val="009268C6"/>
    <w:rsid w:val="0097731D"/>
    <w:rsid w:val="009B7179"/>
    <w:rsid w:val="009D5F4A"/>
    <w:rsid w:val="00AF2923"/>
    <w:rsid w:val="00B826A5"/>
    <w:rsid w:val="00B8547C"/>
    <w:rsid w:val="00B94E22"/>
    <w:rsid w:val="00C2299D"/>
    <w:rsid w:val="00C7579D"/>
    <w:rsid w:val="00CB004A"/>
    <w:rsid w:val="00CD600B"/>
    <w:rsid w:val="00CF0B8E"/>
    <w:rsid w:val="00D64FAA"/>
    <w:rsid w:val="00D82BA1"/>
    <w:rsid w:val="00DF3D35"/>
    <w:rsid w:val="00E05B15"/>
    <w:rsid w:val="00F7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2BCB"/>
  <w15:chartTrackingRefBased/>
  <w15:docId w15:val="{006A2AFC-D402-E545-95D1-FC132E6C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D82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B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B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B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B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B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B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B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B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B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B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B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B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BA1"/>
    <w:rPr>
      <w:rFonts w:eastAsiaTheme="majorEastAsia" w:cstheme="majorBidi"/>
      <w:color w:val="272727" w:themeColor="text1" w:themeTint="D8"/>
    </w:rPr>
  </w:style>
  <w:style w:type="paragraph" w:styleId="Title">
    <w:name w:val="Title"/>
    <w:basedOn w:val="Normal"/>
    <w:next w:val="Normal"/>
    <w:link w:val="TitleChar"/>
    <w:uiPriority w:val="10"/>
    <w:qFormat/>
    <w:rsid w:val="00D82B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B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B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2BA1"/>
    <w:rPr>
      <w:rFonts w:eastAsiaTheme="minorEastAsia"/>
      <w:i/>
      <w:iCs/>
      <w:color w:val="404040" w:themeColor="text1" w:themeTint="BF"/>
    </w:rPr>
  </w:style>
  <w:style w:type="paragraph" w:styleId="ListParagraph">
    <w:name w:val="List Paragraph"/>
    <w:basedOn w:val="Normal"/>
    <w:uiPriority w:val="34"/>
    <w:qFormat/>
    <w:rsid w:val="00D82BA1"/>
    <w:pPr>
      <w:ind w:left="720"/>
      <w:contextualSpacing/>
    </w:pPr>
  </w:style>
  <w:style w:type="character" w:styleId="IntenseEmphasis">
    <w:name w:val="Intense Emphasis"/>
    <w:basedOn w:val="DefaultParagraphFont"/>
    <w:uiPriority w:val="21"/>
    <w:qFormat/>
    <w:rsid w:val="00D82BA1"/>
    <w:rPr>
      <w:i/>
      <w:iCs/>
      <w:color w:val="0F4761" w:themeColor="accent1" w:themeShade="BF"/>
    </w:rPr>
  </w:style>
  <w:style w:type="paragraph" w:styleId="IntenseQuote">
    <w:name w:val="Intense Quote"/>
    <w:basedOn w:val="Normal"/>
    <w:next w:val="Normal"/>
    <w:link w:val="IntenseQuoteChar"/>
    <w:uiPriority w:val="30"/>
    <w:qFormat/>
    <w:rsid w:val="00D82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BA1"/>
    <w:rPr>
      <w:rFonts w:eastAsiaTheme="minorEastAsia"/>
      <w:i/>
      <w:iCs/>
      <w:color w:val="0F4761" w:themeColor="accent1" w:themeShade="BF"/>
    </w:rPr>
  </w:style>
  <w:style w:type="character" w:styleId="IntenseReference">
    <w:name w:val="Intense Reference"/>
    <w:basedOn w:val="DefaultParagraphFont"/>
    <w:uiPriority w:val="32"/>
    <w:qFormat/>
    <w:rsid w:val="00D82BA1"/>
    <w:rPr>
      <w:b/>
      <w:bCs/>
      <w:smallCaps/>
      <w:color w:val="0F4761" w:themeColor="accent1" w:themeShade="BF"/>
      <w:spacing w:val="5"/>
    </w:rPr>
  </w:style>
  <w:style w:type="character" w:styleId="Hyperlink">
    <w:name w:val="Hyperlink"/>
    <w:basedOn w:val="DefaultParagraphFont"/>
    <w:uiPriority w:val="99"/>
    <w:unhideWhenUsed/>
    <w:rsid w:val="00D82BA1"/>
    <w:rPr>
      <w:color w:val="467886" w:themeColor="hyperlink"/>
      <w:u w:val="single"/>
    </w:rPr>
  </w:style>
  <w:style w:type="character" w:styleId="UnresolvedMention">
    <w:name w:val="Unresolved Mention"/>
    <w:basedOn w:val="DefaultParagraphFont"/>
    <w:uiPriority w:val="99"/>
    <w:semiHidden/>
    <w:unhideWhenUsed/>
    <w:rsid w:val="00D8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886667">
      <w:bodyDiv w:val="1"/>
      <w:marLeft w:val="0"/>
      <w:marRight w:val="0"/>
      <w:marTop w:val="0"/>
      <w:marBottom w:val="0"/>
      <w:divBdr>
        <w:top w:val="none" w:sz="0" w:space="0" w:color="auto"/>
        <w:left w:val="none" w:sz="0" w:space="0" w:color="auto"/>
        <w:bottom w:val="none" w:sz="0" w:space="0" w:color="auto"/>
        <w:right w:val="none" w:sz="0" w:space="0" w:color="auto"/>
      </w:divBdr>
    </w:div>
    <w:div w:id="8631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LHuntsm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Huntsman</dc:creator>
  <cp:keywords/>
  <dc:description/>
  <cp:lastModifiedBy>Kristy Huntsman</cp:lastModifiedBy>
  <cp:revision>1</cp:revision>
  <dcterms:created xsi:type="dcterms:W3CDTF">2025-08-04T15:28:00Z</dcterms:created>
  <dcterms:modified xsi:type="dcterms:W3CDTF">2025-08-04T15:34:00Z</dcterms:modified>
</cp:coreProperties>
</file>